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10" w:rsidRDefault="00954DA5">
      <w:pPr>
        <w:rPr>
          <w:rFonts w:ascii="Times New Roman" w:hAnsi="Times New Roman" w:cs="Times New Roman"/>
          <w:b/>
          <w:sz w:val="24"/>
          <w:szCs w:val="24"/>
        </w:rPr>
      </w:pPr>
      <w:r w:rsidRPr="00954DA5">
        <w:rPr>
          <w:rFonts w:ascii="Times New Roman" w:hAnsi="Times New Roman" w:cs="Times New Roman"/>
          <w:b/>
          <w:sz w:val="24"/>
          <w:szCs w:val="24"/>
        </w:rPr>
        <w:t>WYBORY ŁAWNIKÓW SĄDOWYCH NA LATA 2024-2027</w:t>
      </w:r>
    </w:p>
    <w:p w:rsidR="00361731" w:rsidRDefault="003617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ZGŁASZANIE KANDYDATÓW DO 30 CZERWCA 2023 ROKU </w:t>
      </w:r>
    </w:p>
    <w:p w:rsidR="00954DA5" w:rsidRDefault="008C79A0" w:rsidP="00954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</w:t>
      </w:r>
      <w:r w:rsidR="00954DA5" w:rsidRPr="00954DA5">
        <w:rPr>
          <w:rFonts w:ascii="Times New Roman" w:hAnsi="Times New Roman" w:cs="Times New Roman"/>
          <w:sz w:val="24"/>
          <w:szCs w:val="24"/>
        </w:rPr>
        <w:t xml:space="preserve"> mieszkańców gminy, że w związku z upływem kadencji ławników sądowych, zgodnie z przepisami z dnia 27 lipca 2001 roku o ustroju sadów powszechnych </w:t>
      </w:r>
      <w:r w:rsidR="00954DA5" w:rsidRPr="00954DA5">
        <w:rPr>
          <w:rFonts w:ascii="Times New Roman" w:hAnsi="Times New Roman" w:cs="Times New Roman"/>
          <w:sz w:val="24"/>
          <w:szCs w:val="24"/>
        </w:rPr>
        <w:br/>
        <w:t xml:space="preserve">(Dz. U. z 2023 r. poz. 217 z </w:t>
      </w:r>
      <w:proofErr w:type="spellStart"/>
      <w:r w:rsidR="00954DA5" w:rsidRPr="00954D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4DA5" w:rsidRPr="00954DA5">
        <w:rPr>
          <w:rFonts w:ascii="Times New Roman" w:hAnsi="Times New Roman" w:cs="Times New Roman"/>
          <w:sz w:val="24"/>
          <w:szCs w:val="24"/>
        </w:rPr>
        <w:t xml:space="preserve">. zm.)  Rada Gminy Grabowiec dokona wyboru </w:t>
      </w:r>
      <w:r w:rsidR="00954DA5" w:rsidRPr="00954DA5">
        <w:rPr>
          <w:rFonts w:ascii="Times New Roman" w:hAnsi="Times New Roman" w:cs="Times New Roman"/>
          <w:b/>
          <w:sz w:val="24"/>
          <w:szCs w:val="24"/>
        </w:rPr>
        <w:t xml:space="preserve">1 ławnika do Sądu Rejonowego w Hrubieszowie. </w:t>
      </w:r>
    </w:p>
    <w:p w:rsidR="00954DA5" w:rsidRPr="006E3316" w:rsidRDefault="00954DA5" w:rsidP="00954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Kandydatem na ławnika może być ten, kto:</w:t>
      </w:r>
    </w:p>
    <w:p w:rsidR="00954DA5" w:rsidRPr="006E3316" w:rsidRDefault="00954DA5" w:rsidP="00954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 praw cywilnych i obywatelskich;</w:t>
      </w:r>
    </w:p>
    <w:p w:rsidR="00954DA5" w:rsidRPr="006E3316" w:rsidRDefault="00954DA5" w:rsidP="00954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nieskazitelnego charakteru;</w:t>
      </w:r>
    </w:p>
    <w:p w:rsidR="00954DA5" w:rsidRPr="006E3316" w:rsidRDefault="00954DA5" w:rsidP="00954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30 lat;</w:t>
      </w:r>
    </w:p>
    <w:p w:rsidR="00954DA5" w:rsidRPr="006E3316" w:rsidRDefault="00954DA5" w:rsidP="00954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zatrudniony, prowadzi działalność go</w:t>
      </w:r>
      <w:r w:rsidR="00C42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spodarczą lub mieszka w miejscu </w:t>
      </w: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kandydowania co najmniej od roku;</w:t>
      </w:r>
    </w:p>
    <w:p w:rsidR="00954DA5" w:rsidRPr="006E3316" w:rsidRDefault="00954DA5" w:rsidP="00954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przekroczył 70 lat;</w:t>
      </w:r>
    </w:p>
    <w:p w:rsidR="00954DA5" w:rsidRPr="006E3316" w:rsidRDefault="00954DA5" w:rsidP="00954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zdolny, ze względu na stan zdrowia, do pełnienia obowiązków ławnika;</w:t>
      </w:r>
    </w:p>
    <w:p w:rsidR="00954DA5" w:rsidRPr="006E3316" w:rsidRDefault="00954DA5" w:rsidP="00954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wykształcenie średnie lub średnie branżowe.</w:t>
      </w:r>
    </w:p>
    <w:p w:rsidR="00954DA5" w:rsidRPr="006E3316" w:rsidRDefault="00954DA5" w:rsidP="00954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nie może kandydować: </w:t>
      </w:r>
    </w:p>
    <w:p w:rsidR="00954DA5" w:rsidRPr="006E3316" w:rsidRDefault="00954DA5" w:rsidP="00954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zatrudnione w sądach powszechnych i innych sądach oraz w prokuraturze;</w:t>
      </w:r>
    </w:p>
    <w:p w:rsidR="00954DA5" w:rsidRPr="006E3316" w:rsidRDefault="00954DA5" w:rsidP="00954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w skład organów, od których orzeczenia można żądać skierowania sprawy na drogę postępowania sądowego;</w:t>
      </w:r>
    </w:p>
    <w:p w:rsidR="00954DA5" w:rsidRPr="006E3316" w:rsidRDefault="00954DA5" w:rsidP="00954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Policji oraz inne osoby zajmujące stanowiska związane ze ściganiem przestępstw i wykroczeń;</w:t>
      </w:r>
    </w:p>
    <w:p w:rsidR="00954DA5" w:rsidRPr="006E3316" w:rsidRDefault="00954DA5" w:rsidP="00954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 i aplikanci adwokaccy;</w:t>
      </w:r>
    </w:p>
    <w:p w:rsidR="00954DA5" w:rsidRPr="006E3316" w:rsidRDefault="00954DA5" w:rsidP="00954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radcy prawni i aplikanci radcowscy;</w:t>
      </w:r>
    </w:p>
    <w:p w:rsidR="00954DA5" w:rsidRPr="006E3316" w:rsidRDefault="00954DA5" w:rsidP="00954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duchowni;</w:t>
      </w:r>
    </w:p>
    <w:p w:rsidR="00954DA5" w:rsidRPr="006E3316" w:rsidRDefault="00954DA5" w:rsidP="00954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żołnierze w czynnej służbie wojskowej;</w:t>
      </w:r>
    </w:p>
    <w:p w:rsidR="00954DA5" w:rsidRPr="006E3316" w:rsidRDefault="00954DA5" w:rsidP="00954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Służby Więziennej;</w:t>
      </w:r>
    </w:p>
    <w:p w:rsidR="00954DA5" w:rsidRDefault="00954DA5" w:rsidP="00954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gminy, powiatu i województwa.</w:t>
      </w:r>
    </w:p>
    <w:p w:rsidR="00954DA5" w:rsidRPr="006E3316" w:rsidRDefault="00954DA5" w:rsidP="00954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4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można być ławnikiem jednocześnie w więcej niż jednym sądzie.</w:t>
      </w:r>
    </w:p>
    <w:p w:rsidR="00954DA5" w:rsidRPr="006E3316" w:rsidRDefault="00C301B9" w:rsidP="00954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Kandydatów na ławników mogą zgłaszać Radzie Gminy</w:t>
      </w:r>
      <w:r w:rsidR="00954DA5" w:rsidRPr="006E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54DA5" w:rsidRPr="006E3316" w:rsidRDefault="00954DA5" w:rsidP="005537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prezesi właściwych sądów, </w:t>
      </w:r>
    </w:p>
    <w:p w:rsidR="00954DA5" w:rsidRDefault="00954DA5" w:rsidP="005537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inne organizacje społeczne i zawodowe, zarejestrowane na podstawie przepisów prawa, z wyłączeniem partii politycznych, co najmniej pięćdziesięciu obywateli mających czynne prawo wyborcze, zamieszkujących stale na t</w:t>
      </w:r>
      <w:r w:rsidR="005537A0">
        <w:rPr>
          <w:rFonts w:ascii="Times New Roman" w:eastAsia="Times New Roman" w:hAnsi="Times New Roman" w:cs="Times New Roman"/>
          <w:sz w:val="24"/>
          <w:szCs w:val="24"/>
          <w:lang w:eastAsia="pl-PL"/>
        </w:rPr>
        <w:t>erenie gminy dokonującej wyboru,</w:t>
      </w:r>
    </w:p>
    <w:p w:rsidR="005537A0" w:rsidRPr="006E3316" w:rsidRDefault="00C42C72" w:rsidP="005537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="005537A0" w:rsidRPr="005537A0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pięćdziesięciu obywateli mających czynne prawo wyborcze, zamieszkujących stale na terenie gminy dokonującej wyboru</w:t>
      </w:r>
      <w:r w:rsidR="005537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37A0" w:rsidRDefault="005537A0" w:rsidP="0043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37A0" w:rsidRDefault="005537A0" w:rsidP="0043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01D4" w:rsidRPr="006E3316" w:rsidRDefault="004301D4" w:rsidP="00430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 zgłoszenia kandydatka na ławnika dokonanego na karcie zgłoszenia dołącza się:</w:t>
      </w:r>
    </w:p>
    <w:p w:rsidR="004301D4" w:rsidRPr="006E3316" w:rsidRDefault="004301D4" w:rsidP="00430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Krajowego Rejestru Karnego dotyczącą zgłaszanej osoby;</w:t>
      </w:r>
    </w:p>
    <w:p w:rsidR="004301D4" w:rsidRPr="006E3316" w:rsidRDefault="004301D4" w:rsidP="00430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prowadzone przeciwko niemu postępowanie</w:t>
      </w:r>
      <w:r w:rsidR="00553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przestępstwo ścigane z oskarżenia publicznego lub przestępstwo skarbowe;</w:t>
      </w:r>
    </w:p>
    <w:p w:rsidR="004301D4" w:rsidRPr="006E3316" w:rsidRDefault="004301D4" w:rsidP="00430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lub nie był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zbawiony władzy rodzicielskiej,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także, że władza rodzicielska nie została mu ograniczona ani zawieszona;</w:t>
      </w:r>
    </w:p>
    <w:p w:rsidR="004301D4" w:rsidRPr="006E3316" w:rsidRDefault="004301D4" w:rsidP="00430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o stanie zdrowia, wystawione przez lekarza podstawowej opieki zdrowotnej, w rozumieniu przepisów ustawy z dnia 27 października 2017 r.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podstawowej opiece zdrowotnej (Dz. U. z 2022 r., poz. 2527), stwierdzające brak przeciwwskazań do wykonywania funkcji ławnika;</w:t>
      </w:r>
    </w:p>
    <w:p w:rsidR="004301D4" w:rsidRPr="006E3316" w:rsidRDefault="004301D4" w:rsidP="004301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16">
        <w:rPr>
          <w:rFonts w:ascii="Times New Roman" w:eastAsia="Times New Roman" w:hAnsi="Times New Roman" w:cs="Times New Roman"/>
          <w:sz w:val="24"/>
          <w:szCs w:val="24"/>
          <w:lang w:eastAsia="pl-PL"/>
        </w:rPr>
        <w:t>dwa zdjęcia zgodne z wymogami stosowanymi przy składaniu wniosku o wydanie dowodu osobistego.</w:t>
      </w:r>
    </w:p>
    <w:p w:rsidR="00B4025C" w:rsidRPr="006B5BDC" w:rsidRDefault="00B4025C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Stowarzyszenia:</w:t>
      </w:r>
    </w:p>
    <w:p w:rsidR="00B4025C" w:rsidRPr="006B5BDC" w:rsidRDefault="00B4025C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 – wymienione nie wcześniej niż trzy miesiące przed dniem zgłoszenia.</w:t>
      </w:r>
    </w:p>
    <w:p w:rsidR="00B4025C" w:rsidRPr="006B5BDC" w:rsidRDefault="00B4025C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Obywatele:</w:t>
      </w:r>
    </w:p>
    <w:p w:rsidR="00B4025C" w:rsidRPr="006B5BDC" w:rsidRDefault="00B4025C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obywateli dołącza się listę osób zawierającą:</w:t>
      </w:r>
    </w:p>
    <w:p w:rsidR="00B4025C" w:rsidRPr="006B5BDC" w:rsidRDefault="00B4025C" w:rsidP="00B402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(imiona), nazwisko,</w:t>
      </w:r>
    </w:p>
    <w:p w:rsidR="00B4025C" w:rsidRPr="006B5BDC" w:rsidRDefault="00B4025C" w:rsidP="00B402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PESEL,</w:t>
      </w:r>
    </w:p>
    <w:p w:rsidR="00B4025C" w:rsidRPr="006B5BDC" w:rsidRDefault="00B4025C" w:rsidP="00B402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stałego zamieszkania,</w:t>
      </w:r>
    </w:p>
    <w:p w:rsidR="00B4025C" w:rsidRPr="006B5BDC" w:rsidRDefault="00B4025C" w:rsidP="00B402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 podpis – każdej z </w:t>
      </w:r>
      <w:r w:rsidRPr="006B5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pięćdziesięciu osób (50)</w:t>
      </w: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 zgłaszających kandydata.</w:t>
      </w:r>
    </w:p>
    <w:p w:rsidR="00B4025C" w:rsidRPr="006B5BDC" w:rsidRDefault="00B4025C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składania wyjaśnień w sprawie zgłoszenia kandydata na ławnika przez obywateli jest osoba, której nazwisko zostało umieszczone jako pierwsze na liście.</w:t>
      </w:r>
    </w:p>
    <w:p w:rsidR="00B4025C" w:rsidRPr="00237397" w:rsidRDefault="00B4025C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73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opłaty za:</w:t>
      </w:r>
    </w:p>
    <w:p w:rsidR="00B4025C" w:rsidRPr="006B5BDC" w:rsidRDefault="00C42C72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4025C"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informacji z Krajowego Rejestru Karnego oraz aktualnego odpisu z Krajowego Rejestru Sądowego albo odpisu lub zaświadczenia z innego właściwego rejestru lub ewidencji ponosi Skarb Państwa;</w:t>
      </w:r>
      <w:r w:rsidR="00B4025C"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4025C"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lekarskie i za wystawienie zaświadczenia lekarskiego ponosi kandydat na ławnika.</w:t>
      </w:r>
    </w:p>
    <w:p w:rsidR="00B4025C" w:rsidRPr="006B5BDC" w:rsidRDefault="00B4025C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</w:p>
    <w:p w:rsidR="00237397" w:rsidRDefault="00B4025C" w:rsidP="00C4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</w:t>
      </w:r>
      <w:r w:rsid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ławników</w:t>
      </w:r>
      <w:r w:rsidRPr="006B5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kompletem dokumentów należy składać </w:t>
      </w:r>
      <w:r w:rsidR="00C42C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w Grabowcu, </w:t>
      </w:r>
      <w:r w:rsidR="00237397" w:rsidRPr="002373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nr 13</w:t>
      </w:r>
      <w:r w:rsid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 poniedziałku do piątku w godzinach pracy Urzędu. </w:t>
      </w:r>
      <w:r w:rsidR="00237397" w:rsidRP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kandydatów, które wpłynęły do rady gminy po upływie terminu,</w:t>
      </w:r>
      <w:r w:rsidR="00C42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397" w:rsidRP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zgłoszenia, które nie spełniają wymagań formalnych, pozostawia się bez dalszego biegu. Przywrócenie terminu do zgłoszenia kandydatów jest niedopuszczalne. Pozostawienie zgłoszenia bez dalszego biegu rada gminy stwierdza w drodze uchwały.</w:t>
      </w:r>
      <w:r w:rsid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397" w:rsidRP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przed </w:t>
      </w:r>
      <w:r w:rsidR="00237397" w:rsidRP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wyborami podlegają zaopiniowaniu przez Zespół powołany przez radę gminy, w szczególności w zakresie spełnienia przez nich wymogów określonych w ustawie.</w:t>
      </w:r>
    </w:p>
    <w:p w:rsidR="00237397" w:rsidRDefault="00237397" w:rsidP="00237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</w:t>
      </w:r>
      <w:r w:rsidR="00C42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i pozostałe dokumenty można pobrać</w:t>
      </w:r>
      <w:bookmarkStart w:id="0" w:name="_GoBack"/>
      <w:bookmarkEnd w:id="0"/>
      <w:r w:rsidRPr="00237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strony internetowej BIP Urzędu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7397" w:rsidRDefault="00237397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7397" w:rsidRDefault="00237397" w:rsidP="00B4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DA5" w:rsidRPr="00954DA5" w:rsidRDefault="00954DA5" w:rsidP="00954D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54DA5" w:rsidRPr="0095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4331"/>
    <w:multiLevelType w:val="multilevel"/>
    <w:tmpl w:val="0422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528D2"/>
    <w:multiLevelType w:val="multilevel"/>
    <w:tmpl w:val="7E9E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13BE6"/>
    <w:multiLevelType w:val="multilevel"/>
    <w:tmpl w:val="520E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127C2"/>
    <w:multiLevelType w:val="multilevel"/>
    <w:tmpl w:val="12BA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91215"/>
    <w:multiLevelType w:val="multilevel"/>
    <w:tmpl w:val="C9B0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F6"/>
    <w:rsid w:val="00237397"/>
    <w:rsid w:val="00356210"/>
    <w:rsid w:val="00361731"/>
    <w:rsid w:val="004301D4"/>
    <w:rsid w:val="005537A0"/>
    <w:rsid w:val="008122F6"/>
    <w:rsid w:val="008C79A0"/>
    <w:rsid w:val="00954DA5"/>
    <w:rsid w:val="00B4025C"/>
    <w:rsid w:val="00C301B9"/>
    <w:rsid w:val="00C4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22291-2B06-4C54-9873-890FDBF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Król</dc:creator>
  <cp:keywords/>
  <dc:description/>
  <cp:lastModifiedBy>Melisa Król</cp:lastModifiedBy>
  <cp:revision>11</cp:revision>
  <dcterms:created xsi:type="dcterms:W3CDTF">2023-05-31T10:10:00Z</dcterms:created>
  <dcterms:modified xsi:type="dcterms:W3CDTF">2023-05-31T11:26:00Z</dcterms:modified>
</cp:coreProperties>
</file>